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541DA" w:rsidRDefault="00433A34">
      <w:pPr>
        <w:ind w:left="141" w:right="-75"/>
        <w:rPr>
          <w:rFonts w:ascii="Limelight" w:eastAsia="Limelight" w:hAnsi="Limelight" w:cs="Limelight"/>
          <w:sz w:val="36"/>
          <w:szCs w:val="36"/>
          <w:u w:val="single"/>
        </w:rPr>
      </w:pPr>
      <w:r>
        <w:rPr>
          <w:rFonts w:ascii="Limelight" w:eastAsia="Limelight" w:hAnsi="Limelight" w:cs="Limelight"/>
          <w:sz w:val="36"/>
          <w:szCs w:val="36"/>
          <w:u w:val="single"/>
        </w:rPr>
        <w:t>WINE LIST</w:t>
      </w:r>
    </w:p>
    <w:p w14:paraId="00000002" w14:textId="77777777" w:rsidR="000541DA" w:rsidRDefault="00433A34">
      <w:pPr>
        <w:ind w:left="141" w:right="-75"/>
        <w:rPr>
          <w:rFonts w:ascii="Limelight" w:eastAsia="Limelight" w:hAnsi="Limelight" w:cs="Limelight"/>
          <w:sz w:val="20"/>
          <w:szCs w:val="20"/>
        </w:rPr>
      </w:pPr>
      <w:r>
        <w:rPr>
          <w:rFonts w:ascii="Limelight" w:eastAsia="Limelight" w:hAnsi="Limelight" w:cs="Limelight"/>
          <w:sz w:val="20"/>
          <w:szCs w:val="20"/>
        </w:rPr>
        <w:t xml:space="preserve">Wines </w:t>
      </w:r>
      <w:proofErr w:type="gramStart"/>
      <w:r>
        <w:rPr>
          <w:rFonts w:ascii="Limelight" w:eastAsia="Limelight" w:hAnsi="Limelight" w:cs="Limelight"/>
          <w:sz w:val="20"/>
          <w:szCs w:val="20"/>
        </w:rPr>
        <w:t>By</w:t>
      </w:r>
      <w:proofErr w:type="gramEnd"/>
      <w:r>
        <w:rPr>
          <w:rFonts w:ascii="Limelight" w:eastAsia="Limelight" w:hAnsi="Limelight" w:cs="Limelight"/>
          <w:sz w:val="20"/>
          <w:szCs w:val="20"/>
        </w:rPr>
        <w:t xml:space="preserve"> The Glass Available In 150ml &amp; 250ml Pours</w:t>
      </w:r>
    </w:p>
    <w:p w14:paraId="00000003" w14:textId="77777777" w:rsidR="000541DA" w:rsidRDefault="00433A34">
      <w:pPr>
        <w:ind w:left="141" w:right="-75"/>
        <w:rPr>
          <w:rFonts w:ascii="Limelight" w:eastAsia="Limelight" w:hAnsi="Limelight" w:cs="Limelight"/>
          <w:sz w:val="20"/>
          <w:szCs w:val="20"/>
        </w:rPr>
      </w:pPr>
      <w:r>
        <w:rPr>
          <w:rFonts w:ascii="Limelight" w:eastAsia="Limelight" w:hAnsi="Limelight" w:cs="Limelight"/>
          <w:sz w:val="20"/>
          <w:szCs w:val="20"/>
        </w:rPr>
        <w:t xml:space="preserve">Ask Our Friendly Staff </w:t>
      </w:r>
      <w:proofErr w:type="gramStart"/>
      <w:r>
        <w:rPr>
          <w:rFonts w:ascii="Limelight" w:eastAsia="Limelight" w:hAnsi="Limelight" w:cs="Limelight"/>
          <w:sz w:val="20"/>
          <w:szCs w:val="20"/>
        </w:rPr>
        <w:t>For</w:t>
      </w:r>
      <w:proofErr w:type="gramEnd"/>
      <w:r>
        <w:rPr>
          <w:rFonts w:ascii="Limelight" w:eastAsia="Limelight" w:hAnsi="Limelight" w:cs="Limelight"/>
          <w:sz w:val="20"/>
          <w:szCs w:val="20"/>
        </w:rPr>
        <w:t xml:space="preserve"> Vintages</w:t>
      </w:r>
    </w:p>
    <w:p w14:paraId="00000004" w14:textId="77777777" w:rsidR="000541DA" w:rsidRDefault="00433A34">
      <w:pPr>
        <w:spacing w:line="240" w:lineRule="auto"/>
        <w:ind w:right="-75"/>
        <w:rPr>
          <w:rFonts w:ascii="Comic Sans MS" w:eastAsia="Comic Sans MS" w:hAnsi="Comic Sans MS" w:cs="Comic Sans MS"/>
          <w:b/>
          <w:sz w:val="12"/>
          <w:szCs w:val="12"/>
        </w:rPr>
      </w:pPr>
      <w:r>
        <w:rPr>
          <w:rFonts w:ascii="Limelight" w:eastAsia="Limelight" w:hAnsi="Limelight" w:cs="Limelight"/>
          <w:sz w:val="20"/>
          <w:szCs w:val="20"/>
        </w:rPr>
        <w:t xml:space="preserve">   White Varietals</w:t>
      </w:r>
      <w:r w:rsidRPr="00A10A8B">
        <w:rPr>
          <w:rFonts w:ascii="Limelight" w:eastAsia="Limelight" w:hAnsi="Limelight" w:cs="Limelight"/>
          <w:sz w:val="20"/>
          <w:szCs w:val="20"/>
        </w:rPr>
        <w:tab/>
      </w:r>
      <w:r w:rsidRPr="00A10A8B">
        <w:rPr>
          <w:rFonts w:ascii="Limelight" w:eastAsia="Limelight" w:hAnsi="Limelight" w:cs="Limelight"/>
          <w:sz w:val="20"/>
          <w:szCs w:val="20"/>
        </w:rPr>
        <w:tab/>
      </w:r>
      <w:r w:rsidRPr="00A10A8B">
        <w:rPr>
          <w:rFonts w:ascii="Limelight" w:eastAsia="Limelight" w:hAnsi="Limelight" w:cs="Limelight"/>
          <w:sz w:val="20"/>
          <w:szCs w:val="20"/>
        </w:rPr>
        <w:tab/>
      </w:r>
      <w:r>
        <w:rPr>
          <w:rFonts w:ascii="Limelight" w:eastAsia="Limelight" w:hAnsi="Limelight" w:cs="Limelight"/>
          <w:sz w:val="20"/>
          <w:szCs w:val="20"/>
        </w:rPr>
        <w:t xml:space="preserve">        </w:t>
      </w:r>
      <w:r>
        <w:rPr>
          <w:rFonts w:ascii="Comic Sans MS" w:eastAsia="Comic Sans MS" w:hAnsi="Comic Sans MS" w:cs="Comic Sans MS"/>
          <w:sz w:val="20"/>
          <w:szCs w:val="20"/>
        </w:rPr>
        <w:t xml:space="preserve">   </w:t>
      </w:r>
      <w:r>
        <w:rPr>
          <w:rFonts w:ascii="Comic Sans MS" w:eastAsia="Comic Sans MS" w:hAnsi="Comic Sans MS" w:cs="Comic Sans MS"/>
          <w:b/>
          <w:sz w:val="12"/>
          <w:szCs w:val="12"/>
        </w:rPr>
        <w:t>150</w:t>
      </w:r>
      <w:proofErr w:type="gramStart"/>
      <w:r>
        <w:rPr>
          <w:rFonts w:ascii="Comic Sans MS" w:eastAsia="Comic Sans MS" w:hAnsi="Comic Sans MS" w:cs="Comic Sans MS"/>
          <w:b/>
          <w:sz w:val="12"/>
          <w:szCs w:val="12"/>
        </w:rPr>
        <w:t>ml  250</w:t>
      </w:r>
      <w:proofErr w:type="gramEnd"/>
      <w:r>
        <w:rPr>
          <w:rFonts w:ascii="Comic Sans MS" w:eastAsia="Comic Sans MS" w:hAnsi="Comic Sans MS" w:cs="Comic Sans MS"/>
          <w:b/>
          <w:sz w:val="12"/>
          <w:szCs w:val="12"/>
        </w:rPr>
        <w:t xml:space="preserve">ml  </w:t>
      </w:r>
      <w:proofErr w:type="spellStart"/>
      <w:r>
        <w:rPr>
          <w:rFonts w:ascii="Comic Sans MS" w:eastAsia="Comic Sans MS" w:hAnsi="Comic Sans MS" w:cs="Comic Sans MS"/>
          <w:b/>
          <w:sz w:val="12"/>
          <w:szCs w:val="12"/>
        </w:rPr>
        <w:t>btl</w:t>
      </w:r>
      <w:proofErr w:type="spellEnd"/>
    </w:p>
    <w:p w14:paraId="00000005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Woodbrook Farm Sauvignon Blanc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6       9 </w:t>
      </w:r>
      <w:r>
        <w:rPr>
          <w:rFonts w:ascii="Oswald" w:eastAsia="Oswald" w:hAnsi="Oswald" w:cs="Oswald"/>
          <w:sz w:val="18"/>
          <w:szCs w:val="18"/>
        </w:rPr>
        <w:tab/>
        <w:t>28</w:t>
      </w:r>
    </w:p>
    <w:p w14:paraId="00000006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(Wine of Australia)</w:t>
      </w:r>
      <w:r>
        <w:rPr>
          <w:rFonts w:ascii="Oswald" w:eastAsia="Oswald" w:hAnsi="Oswald" w:cs="Oswald"/>
          <w:sz w:val="18"/>
          <w:szCs w:val="18"/>
        </w:rPr>
        <w:tab/>
      </w:r>
    </w:p>
    <w:p w14:paraId="00000007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Ara Single Estate Sauvignon Blanc (Marlborough, NZ) </w:t>
      </w:r>
      <w:r>
        <w:rPr>
          <w:rFonts w:ascii="Oswald" w:eastAsia="Oswald" w:hAnsi="Oswald" w:cs="Oswald"/>
          <w:sz w:val="18"/>
          <w:szCs w:val="18"/>
        </w:rPr>
        <w:tab/>
        <w:t xml:space="preserve">7.5   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11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>32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</w:p>
    <w:p w14:paraId="00000008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Bremerton ‘Betty &amp; Lu’ Sauvignon Blanc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9     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13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>38</w:t>
      </w:r>
    </w:p>
    <w:p w14:paraId="00000009" w14:textId="77777777" w:rsidR="000541DA" w:rsidRDefault="00433A34">
      <w:pPr>
        <w:spacing w:after="20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(Langhorne Creek, SA)</w:t>
      </w:r>
    </w:p>
    <w:p w14:paraId="0000000A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The Lane ‘Block 10’ Sauvignon Blanc (Adelaide Hills,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46</w:t>
      </w:r>
    </w:p>
    <w:p w14:paraId="0000000B" w14:textId="77777777" w:rsidR="000541DA" w:rsidRDefault="00433A34">
      <w:pPr>
        <w:spacing w:after="20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bookmarkStart w:id="0" w:name="_heading=h.ipokgm1j6rsg" w:colFirst="0" w:colLast="0"/>
      <w:bookmarkEnd w:id="0"/>
      <w:proofErr w:type="spellStart"/>
      <w:r>
        <w:rPr>
          <w:rFonts w:ascii="Oswald" w:eastAsia="Oswald" w:hAnsi="Oswald" w:cs="Oswald"/>
          <w:sz w:val="18"/>
          <w:szCs w:val="18"/>
        </w:rPr>
        <w:t>Hentley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Farm Riesling (Eden Valley,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</w:t>
      </w:r>
      <w:r>
        <w:rPr>
          <w:rFonts w:ascii="Oswald" w:eastAsia="Oswald" w:hAnsi="Oswald" w:cs="Oswald"/>
          <w:sz w:val="18"/>
          <w:szCs w:val="18"/>
        </w:rPr>
        <w:t>2</w:t>
      </w:r>
    </w:p>
    <w:p w14:paraId="0000000C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Pikes ‘</w:t>
      </w:r>
      <w:proofErr w:type="spellStart"/>
      <w:r>
        <w:rPr>
          <w:rFonts w:ascii="Oswald" w:eastAsia="Oswald" w:hAnsi="Oswald" w:cs="Oswald"/>
          <w:sz w:val="18"/>
          <w:szCs w:val="18"/>
        </w:rPr>
        <w:t>Traditionale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’ Riesling (Clare Valley,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11   16.5 </w:t>
      </w:r>
      <w:r>
        <w:rPr>
          <w:rFonts w:ascii="Oswald" w:eastAsia="Oswald" w:hAnsi="Oswald" w:cs="Oswald"/>
          <w:sz w:val="18"/>
          <w:szCs w:val="18"/>
        </w:rPr>
        <w:tab/>
        <w:t>47</w:t>
      </w:r>
    </w:p>
    <w:p w14:paraId="0000000D" w14:textId="77777777" w:rsidR="000541DA" w:rsidRDefault="00433A34">
      <w:pPr>
        <w:spacing w:after="20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Pikes ‘</w:t>
      </w:r>
      <w:proofErr w:type="spellStart"/>
      <w:r>
        <w:rPr>
          <w:rFonts w:ascii="Oswald" w:eastAsia="Oswald" w:hAnsi="Oswald" w:cs="Oswald"/>
          <w:sz w:val="18"/>
          <w:szCs w:val="18"/>
        </w:rPr>
        <w:t>Luccio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’ Pinot Grigio (Clare Valley,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40</w:t>
      </w:r>
    </w:p>
    <w:p w14:paraId="0000000E" w14:textId="77777777" w:rsidR="000541DA" w:rsidRDefault="00433A34">
      <w:pPr>
        <w:spacing w:after="20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bookmarkStart w:id="1" w:name="_heading=h.qow9z7jpx079" w:colFirst="0" w:colLast="0"/>
      <w:bookmarkEnd w:id="1"/>
      <w:r>
        <w:rPr>
          <w:rFonts w:ascii="Oswald" w:eastAsia="Oswald" w:hAnsi="Oswald" w:cs="Oswald"/>
          <w:sz w:val="18"/>
          <w:szCs w:val="18"/>
        </w:rPr>
        <w:t xml:space="preserve">The Lane ‘Block 2’ Pinot Gris (Adelaide Hills,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10  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14.5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>42</w:t>
      </w:r>
    </w:p>
    <w:p w14:paraId="0000000F" w14:textId="77777777" w:rsidR="000541DA" w:rsidRDefault="00433A34">
      <w:pPr>
        <w:spacing w:after="20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Bremerton ‘special release’ </w:t>
      </w:r>
      <w:proofErr w:type="spellStart"/>
      <w:r>
        <w:rPr>
          <w:rFonts w:ascii="Oswald" w:eastAsia="Oswald" w:hAnsi="Oswald" w:cs="Oswald"/>
          <w:sz w:val="18"/>
          <w:szCs w:val="18"/>
        </w:rPr>
        <w:t>fiano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(Langhorne Creek,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SA)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ab/>
        <w:t>44</w:t>
      </w:r>
    </w:p>
    <w:p w14:paraId="00000010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Wildfl</w:t>
      </w:r>
      <w:r>
        <w:rPr>
          <w:rFonts w:ascii="Oswald" w:eastAsia="Oswald" w:hAnsi="Oswald" w:cs="Oswald"/>
          <w:sz w:val="18"/>
          <w:szCs w:val="18"/>
        </w:rPr>
        <w:t xml:space="preserve">ower Chardonnay (Margaret River,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WA)   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                   </w:t>
      </w:r>
      <w:r>
        <w:rPr>
          <w:rFonts w:ascii="Oswald" w:eastAsia="Oswald" w:hAnsi="Oswald" w:cs="Oswald"/>
          <w:sz w:val="18"/>
          <w:szCs w:val="18"/>
        </w:rPr>
        <w:tab/>
        <w:t xml:space="preserve"> 8      11     31</w:t>
      </w:r>
    </w:p>
    <w:p w14:paraId="00000011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Robert Oatley ‘Finisterre’ Chardonnay (Margaret River, WA)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71</w:t>
      </w:r>
    </w:p>
    <w:p w14:paraId="00000012" w14:textId="77777777" w:rsidR="000541DA" w:rsidRDefault="000541DA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  <w:u w:val="single"/>
        </w:rPr>
      </w:pPr>
    </w:p>
    <w:p w14:paraId="00000013" w14:textId="77777777" w:rsidR="000541DA" w:rsidRDefault="00433A34">
      <w:pPr>
        <w:spacing w:line="240" w:lineRule="auto"/>
        <w:ind w:left="141" w:right="-75"/>
        <w:rPr>
          <w:rFonts w:ascii="Limelight" w:eastAsia="Limelight" w:hAnsi="Limelight" w:cs="Limelight"/>
          <w:sz w:val="20"/>
          <w:szCs w:val="20"/>
        </w:rPr>
      </w:pPr>
      <w:r>
        <w:rPr>
          <w:rFonts w:ascii="Limelight" w:eastAsia="Limelight" w:hAnsi="Limelight" w:cs="Limelight"/>
          <w:sz w:val="20"/>
          <w:szCs w:val="20"/>
        </w:rPr>
        <w:t>Rosé</w:t>
      </w:r>
    </w:p>
    <w:p w14:paraId="00000014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Marquis de </w:t>
      </w:r>
      <w:proofErr w:type="spellStart"/>
      <w:r>
        <w:rPr>
          <w:rFonts w:ascii="Oswald" w:eastAsia="Oswald" w:hAnsi="Oswald" w:cs="Oswald"/>
          <w:sz w:val="18"/>
          <w:szCs w:val="18"/>
        </w:rPr>
        <w:t>pennautier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Grenache Syrah Cinsault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34 </w:t>
      </w:r>
    </w:p>
    <w:p w14:paraId="00000015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(Languedoc, FR)</w:t>
      </w:r>
    </w:p>
    <w:p w14:paraId="00000016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Hentley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Farm Grenache (Barossa Valley, SA) </w:t>
      </w:r>
      <w:r>
        <w:rPr>
          <w:rFonts w:ascii="Oswald" w:eastAsia="Oswald" w:hAnsi="Oswald" w:cs="Oswald"/>
          <w:sz w:val="18"/>
          <w:szCs w:val="18"/>
        </w:rPr>
        <w:tab/>
      </w:r>
      <w:proofErr w:type="gramStart"/>
      <w:r>
        <w:rPr>
          <w:rFonts w:ascii="Oswald" w:eastAsia="Oswald" w:hAnsi="Oswald" w:cs="Oswald"/>
          <w:sz w:val="18"/>
          <w:szCs w:val="18"/>
        </w:rPr>
        <w:tab/>
        <w:t xml:space="preserve">  9.5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14 </w:t>
      </w:r>
      <w:r>
        <w:rPr>
          <w:rFonts w:ascii="Oswald" w:eastAsia="Oswald" w:hAnsi="Oswald" w:cs="Oswald"/>
          <w:sz w:val="18"/>
          <w:szCs w:val="18"/>
        </w:rPr>
        <w:tab/>
        <w:t>38</w:t>
      </w:r>
    </w:p>
    <w:p w14:paraId="00000017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Gemtree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‘Luna de </w:t>
      </w:r>
      <w:proofErr w:type="spellStart"/>
      <w:r>
        <w:rPr>
          <w:rFonts w:ascii="Oswald" w:eastAsia="Oswald" w:hAnsi="Oswald" w:cs="Oswald"/>
          <w:sz w:val="18"/>
          <w:szCs w:val="18"/>
        </w:rPr>
        <w:t>Fresa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’ Tempranillo (McLaren Vale,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46</w:t>
      </w:r>
    </w:p>
    <w:p w14:paraId="00000018" w14:textId="77777777" w:rsidR="000541DA" w:rsidRDefault="000541DA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</w:p>
    <w:p w14:paraId="00000019" w14:textId="77777777" w:rsidR="000541DA" w:rsidRDefault="00433A34">
      <w:pPr>
        <w:spacing w:line="240" w:lineRule="auto"/>
        <w:ind w:right="-75"/>
        <w:rPr>
          <w:rFonts w:ascii="Limelight" w:eastAsia="Limelight" w:hAnsi="Limelight" w:cs="Limelight"/>
          <w:sz w:val="20"/>
          <w:szCs w:val="20"/>
        </w:rPr>
      </w:pPr>
      <w:r>
        <w:rPr>
          <w:rFonts w:ascii="Oswald" w:eastAsia="Oswald" w:hAnsi="Oswald" w:cs="Oswald"/>
          <w:sz w:val="18"/>
          <w:szCs w:val="18"/>
        </w:rPr>
        <w:t xml:space="preserve">   </w:t>
      </w:r>
      <w:r>
        <w:rPr>
          <w:rFonts w:ascii="Limelight" w:eastAsia="Limelight" w:hAnsi="Limelight" w:cs="Limelight"/>
          <w:sz w:val="20"/>
          <w:szCs w:val="20"/>
        </w:rPr>
        <w:t>Sparkling / Champagne</w:t>
      </w:r>
    </w:p>
    <w:p w14:paraId="0000001A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Henkell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</w:t>
      </w:r>
      <w:proofErr w:type="spellStart"/>
      <w:r>
        <w:rPr>
          <w:rFonts w:ascii="Oswald" w:eastAsia="Oswald" w:hAnsi="Oswald" w:cs="Oswald"/>
          <w:sz w:val="18"/>
          <w:szCs w:val="18"/>
        </w:rPr>
        <w:t>Trocken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Dry Brut 200ml (Germany)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8.5</w:t>
      </w:r>
    </w:p>
    <w:p w14:paraId="0000001B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La </w:t>
      </w:r>
      <w:proofErr w:type="spellStart"/>
      <w:r>
        <w:rPr>
          <w:rFonts w:ascii="Oswald" w:eastAsia="Oswald" w:hAnsi="Oswald" w:cs="Oswald"/>
          <w:sz w:val="18"/>
          <w:szCs w:val="18"/>
        </w:rPr>
        <w:t>Gioiosa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DOCG </w:t>
      </w:r>
      <w:proofErr w:type="spellStart"/>
      <w:r>
        <w:rPr>
          <w:rFonts w:ascii="Oswald" w:eastAsia="Oswald" w:hAnsi="Oswald" w:cs="Oswald"/>
          <w:sz w:val="18"/>
          <w:szCs w:val="18"/>
        </w:rPr>
        <w:t>Superiore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Prosecco 200ml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13</w:t>
      </w:r>
    </w:p>
    <w:p w14:paraId="0000001C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(Veneto, IT) </w:t>
      </w:r>
      <w:r>
        <w:rPr>
          <w:rFonts w:ascii="Oswald" w:eastAsia="Oswald" w:hAnsi="Oswald" w:cs="Oswald"/>
          <w:sz w:val="18"/>
          <w:szCs w:val="18"/>
        </w:rPr>
        <w:tab/>
      </w:r>
    </w:p>
    <w:p w14:paraId="0000001D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Woodbrook Farm Sparkling Cuvee NV (Wine of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Australia)   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        6       </w:t>
      </w:r>
      <w:r>
        <w:rPr>
          <w:rFonts w:ascii="Oswald" w:eastAsia="Oswald" w:hAnsi="Oswald" w:cs="Oswald"/>
          <w:sz w:val="18"/>
          <w:szCs w:val="18"/>
        </w:rPr>
        <w:tab/>
        <w:t>30</w:t>
      </w:r>
    </w:p>
    <w:p w14:paraId="0000001E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The Lane ‘Lois’ Blanc de </w:t>
      </w:r>
      <w:proofErr w:type="spellStart"/>
      <w:r>
        <w:rPr>
          <w:rFonts w:ascii="Oswald" w:eastAsia="Oswald" w:hAnsi="Oswald" w:cs="Oswald"/>
          <w:sz w:val="18"/>
          <w:szCs w:val="18"/>
        </w:rPr>
        <w:t>Blancs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(Adelaide Hills, SA)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40</w:t>
      </w:r>
    </w:p>
    <w:p w14:paraId="0000001F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Josef </w:t>
      </w:r>
      <w:proofErr w:type="spellStart"/>
      <w:r>
        <w:rPr>
          <w:rFonts w:ascii="Oswald" w:eastAsia="Oswald" w:hAnsi="Oswald" w:cs="Oswald"/>
          <w:sz w:val="18"/>
          <w:szCs w:val="18"/>
        </w:rPr>
        <w:t>Chromy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‘Tasmanian Premium Cuvee’ NV </w:t>
      </w:r>
      <w:r>
        <w:rPr>
          <w:rFonts w:ascii="Oswald" w:eastAsia="Oswald" w:hAnsi="Oswald" w:cs="Oswald"/>
          <w:sz w:val="18"/>
          <w:szCs w:val="18"/>
        </w:rPr>
        <w:tab/>
      </w:r>
      <w:proofErr w:type="gramStart"/>
      <w:r>
        <w:rPr>
          <w:rFonts w:ascii="Oswald" w:eastAsia="Oswald" w:hAnsi="Oswald" w:cs="Oswald"/>
          <w:sz w:val="18"/>
          <w:szCs w:val="18"/>
        </w:rPr>
        <w:tab/>
        <w:t xml:space="preserve">  11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  </w:t>
      </w:r>
      <w:r>
        <w:rPr>
          <w:rFonts w:ascii="Oswald" w:eastAsia="Oswald" w:hAnsi="Oswald" w:cs="Oswald"/>
          <w:sz w:val="18"/>
          <w:szCs w:val="18"/>
        </w:rPr>
        <w:tab/>
        <w:t>5</w:t>
      </w:r>
      <w:r>
        <w:rPr>
          <w:rFonts w:ascii="Oswald" w:eastAsia="Oswald" w:hAnsi="Oswald" w:cs="Oswald"/>
          <w:sz w:val="18"/>
          <w:szCs w:val="18"/>
        </w:rPr>
        <w:t>1</w:t>
      </w:r>
    </w:p>
    <w:p w14:paraId="00000020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(Tamar Valley, TAS)</w:t>
      </w:r>
    </w:p>
    <w:p w14:paraId="00000021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bookmarkStart w:id="2" w:name="_heading=h.30j0zll" w:colFirst="0" w:colLast="0"/>
      <w:bookmarkEnd w:id="2"/>
      <w:r>
        <w:rPr>
          <w:rFonts w:ascii="Oswald" w:eastAsia="Oswald" w:hAnsi="Oswald" w:cs="Oswald"/>
          <w:sz w:val="18"/>
          <w:szCs w:val="18"/>
        </w:rPr>
        <w:t xml:space="preserve">Piper-Heidsieck Cuvee Brut </w:t>
      </w:r>
      <w:proofErr w:type="gramStart"/>
      <w:r>
        <w:rPr>
          <w:rFonts w:ascii="Oswald" w:eastAsia="Oswald" w:hAnsi="Oswald" w:cs="Oswald"/>
          <w:sz w:val="18"/>
          <w:szCs w:val="18"/>
        </w:rPr>
        <w:t>NV  (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Reims, FR)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91</w:t>
      </w:r>
    </w:p>
    <w:p w14:paraId="00000022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Fiore White Moscato Piccolo 200ml (Centra Ranges, NSW)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8</w:t>
      </w:r>
    </w:p>
    <w:p w14:paraId="00000023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Fiore Pink Moscato Piccolo 200ml (Centra Ranges, NSW)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8</w:t>
      </w:r>
    </w:p>
    <w:p w14:paraId="00000024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6"/>
          <w:szCs w:val="16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Craigmoor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Cuvée Rosé 200ml (Mudgee, NSW)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6</w:t>
      </w:r>
    </w:p>
    <w:p w14:paraId="00000025" w14:textId="77777777" w:rsidR="000541DA" w:rsidRDefault="00433A34">
      <w:pPr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Hancock &amp; Hancock Spark</w:t>
      </w:r>
      <w:r>
        <w:rPr>
          <w:rFonts w:ascii="Oswald" w:eastAsia="Oswald" w:hAnsi="Oswald" w:cs="Oswald"/>
          <w:sz w:val="18"/>
          <w:szCs w:val="18"/>
        </w:rPr>
        <w:t xml:space="preserve">ling Shiraz (McLaren Vale,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41</w:t>
      </w:r>
    </w:p>
    <w:p w14:paraId="00000026" w14:textId="77777777" w:rsidR="000541DA" w:rsidRDefault="000541DA">
      <w:pPr>
        <w:ind w:left="141" w:right="-217"/>
        <w:rPr>
          <w:rFonts w:ascii="Oswald" w:eastAsia="Oswald" w:hAnsi="Oswald" w:cs="Oswald"/>
          <w:sz w:val="18"/>
          <w:szCs w:val="18"/>
        </w:rPr>
      </w:pPr>
    </w:p>
    <w:p w14:paraId="00000027" w14:textId="77777777" w:rsidR="000541DA" w:rsidRDefault="000541DA">
      <w:pPr>
        <w:ind w:left="141" w:right="-75"/>
        <w:rPr>
          <w:rFonts w:ascii="Oswald" w:eastAsia="Oswald" w:hAnsi="Oswald" w:cs="Oswald"/>
          <w:sz w:val="18"/>
          <w:szCs w:val="18"/>
          <w:u w:val="single"/>
        </w:rPr>
      </w:pPr>
    </w:p>
    <w:p w14:paraId="00000028" w14:textId="77777777" w:rsidR="000541DA" w:rsidRDefault="00433A34">
      <w:pPr>
        <w:spacing w:line="240" w:lineRule="auto"/>
        <w:ind w:right="-75"/>
        <w:rPr>
          <w:rFonts w:ascii="Limelight" w:eastAsia="Limelight" w:hAnsi="Limelight" w:cs="Limelight"/>
          <w:color w:val="FF0000"/>
          <w:sz w:val="20"/>
          <w:szCs w:val="20"/>
        </w:rPr>
      </w:pPr>
      <w:r>
        <w:rPr>
          <w:rFonts w:ascii="Limelight" w:eastAsia="Limelight" w:hAnsi="Limelight" w:cs="Limelight"/>
          <w:color w:val="FF0000"/>
          <w:sz w:val="20"/>
          <w:szCs w:val="20"/>
        </w:rPr>
        <w:t xml:space="preserve">  </w:t>
      </w:r>
    </w:p>
    <w:p w14:paraId="00000029" w14:textId="77777777" w:rsidR="000541DA" w:rsidRDefault="00433A34">
      <w:pPr>
        <w:spacing w:line="240" w:lineRule="auto"/>
        <w:ind w:right="-75"/>
        <w:rPr>
          <w:rFonts w:ascii="Limelight" w:eastAsia="Limelight" w:hAnsi="Limelight" w:cs="Limelight"/>
          <w:color w:val="FF0000"/>
          <w:sz w:val="20"/>
          <w:szCs w:val="20"/>
        </w:rPr>
      </w:pPr>
      <w:r>
        <w:rPr>
          <w:rFonts w:ascii="Limelight" w:eastAsia="Limelight" w:hAnsi="Limelight" w:cs="Limelight"/>
          <w:color w:val="FF0000"/>
          <w:sz w:val="20"/>
          <w:szCs w:val="20"/>
        </w:rPr>
        <w:t xml:space="preserve"> </w:t>
      </w:r>
    </w:p>
    <w:p w14:paraId="0000002A" w14:textId="77777777" w:rsidR="000541DA" w:rsidRDefault="00433A34">
      <w:pPr>
        <w:spacing w:line="240" w:lineRule="auto"/>
        <w:ind w:right="-75"/>
        <w:rPr>
          <w:rFonts w:ascii="Comic Sans MS" w:eastAsia="Comic Sans MS" w:hAnsi="Comic Sans MS" w:cs="Comic Sans MS"/>
          <w:b/>
          <w:sz w:val="20"/>
          <w:szCs w:val="20"/>
        </w:rPr>
      </w:pPr>
      <w:r>
        <w:rPr>
          <w:rFonts w:ascii="Limelight" w:eastAsia="Limelight" w:hAnsi="Limelight" w:cs="Limelight"/>
          <w:color w:val="FF0000"/>
          <w:sz w:val="20"/>
          <w:szCs w:val="20"/>
        </w:rPr>
        <w:t xml:space="preserve">   </w:t>
      </w:r>
      <w:r>
        <w:rPr>
          <w:rFonts w:ascii="Limelight" w:eastAsia="Limelight" w:hAnsi="Limelight" w:cs="Limelight"/>
          <w:sz w:val="20"/>
          <w:szCs w:val="20"/>
        </w:rPr>
        <w:t xml:space="preserve">Red Varietals      </w:t>
      </w:r>
      <w:r>
        <w:rPr>
          <w:rFonts w:ascii="Limelight" w:eastAsia="Limelight" w:hAnsi="Limelight" w:cs="Limelight"/>
          <w:sz w:val="20"/>
          <w:szCs w:val="20"/>
        </w:rPr>
        <w:tab/>
      </w:r>
      <w:r>
        <w:rPr>
          <w:rFonts w:ascii="Limelight" w:eastAsia="Limelight" w:hAnsi="Limelight" w:cs="Limelight"/>
          <w:sz w:val="20"/>
          <w:szCs w:val="20"/>
        </w:rPr>
        <w:tab/>
      </w:r>
      <w:r>
        <w:rPr>
          <w:rFonts w:ascii="Limelight" w:eastAsia="Limelight" w:hAnsi="Limelight" w:cs="Limelight"/>
          <w:sz w:val="20"/>
          <w:szCs w:val="20"/>
        </w:rPr>
        <w:tab/>
        <w:t xml:space="preserve">            </w:t>
      </w:r>
      <w:r>
        <w:rPr>
          <w:rFonts w:ascii="Limelight" w:eastAsia="Limelight" w:hAnsi="Limelight" w:cs="Limelight"/>
          <w:b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z w:val="12"/>
          <w:szCs w:val="12"/>
        </w:rPr>
        <w:t>150</w:t>
      </w:r>
      <w:proofErr w:type="gramStart"/>
      <w:r>
        <w:rPr>
          <w:rFonts w:ascii="Comic Sans MS" w:eastAsia="Comic Sans MS" w:hAnsi="Comic Sans MS" w:cs="Comic Sans MS"/>
          <w:b/>
          <w:sz w:val="12"/>
          <w:szCs w:val="12"/>
        </w:rPr>
        <w:t>ml  250</w:t>
      </w:r>
      <w:proofErr w:type="gramEnd"/>
      <w:r>
        <w:rPr>
          <w:rFonts w:ascii="Comic Sans MS" w:eastAsia="Comic Sans MS" w:hAnsi="Comic Sans MS" w:cs="Comic Sans MS"/>
          <w:b/>
          <w:sz w:val="12"/>
          <w:szCs w:val="12"/>
        </w:rPr>
        <w:t xml:space="preserve">ml  </w:t>
      </w:r>
      <w:proofErr w:type="spellStart"/>
      <w:r>
        <w:rPr>
          <w:rFonts w:ascii="Comic Sans MS" w:eastAsia="Comic Sans MS" w:hAnsi="Comic Sans MS" w:cs="Comic Sans MS"/>
          <w:b/>
          <w:sz w:val="12"/>
          <w:szCs w:val="12"/>
        </w:rPr>
        <w:t>btl</w:t>
      </w:r>
      <w:proofErr w:type="spellEnd"/>
    </w:p>
    <w:p w14:paraId="0000002B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Josef </w:t>
      </w:r>
      <w:proofErr w:type="spellStart"/>
      <w:r>
        <w:rPr>
          <w:rFonts w:ascii="Oswald" w:eastAsia="Oswald" w:hAnsi="Oswald" w:cs="Oswald"/>
          <w:sz w:val="18"/>
          <w:szCs w:val="18"/>
        </w:rPr>
        <w:t>Chromy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‘</w:t>
      </w:r>
      <w:proofErr w:type="spellStart"/>
      <w:r>
        <w:rPr>
          <w:rFonts w:ascii="Oswald" w:eastAsia="Oswald" w:hAnsi="Oswald" w:cs="Oswald"/>
          <w:sz w:val="18"/>
          <w:szCs w:val="18"/>
        </w:rPr>
        <w:t>Pepik</w:t>
      </w:r>
      <w:proofErr w:type="spellEnd"/>
      <w:r>
        <w:rPr>
          <w:rFonts w:ascii="Oswald" w:eastAsia="Oswald" w:hAnsi="Oswald" w:cs="Oswald"/>
          <w:sz w:val="18"/>
          <w:szCs w:val="18"/>
        </w:rPr>
        <w:t>’ Pinot Noir (Tamar Valley, TAS)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47</w:t>
      </w:r>
    </w:p>
    <w:p w14:paraId="0000002C" w14:textId="77777777" w:rsidR="000541DA" w:rsidRDefault="00433A34">
      <w:pPr>
        <w:spacing w:after="0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Oakridge ‘Yarra Valley Range’ Pinot Noir                         </w:t>
      </w:r>
      <w:r>
        <w:rPr>
          <w:rFonts w:ascii="Oswald" w:eastAsia="Oswald" w:hAnsi="Oswald" w:cs="Oswald"/>
          <w:sz w:val="18"/>
          <w:szCs w:val="18"/>
        </w:rPr>
        <w:tab/>
        <w:t xml:space="preserve"> 12    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18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>51</w:t>
      </w:r>
    </w:p>
    <w:p w14:paraId="0000002D" w14:textId="77777777" w:rsidR="000541DA" w:rsidRDefault="00433A34">
      <w:pPr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(Yarra Valley, VIC)   </w:t>
      </w:r>
      <w:r>
        <w:rPr>
          <w:rFonts w:ascii="Oswald" w:eastAsia="Oswald" w:hAnsi="Oswald" w:cs="Oswald"/>
          <w:sz w:val="18"/>
          <w:szCs w:val="18"/>
        </w:rPr>
        <w:tab/>
      </w:r>
    </w:p>
    <w:p w14:paraId="0000002E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Hentley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Farm ‘Villain &amp; Vixen’ Grenache (Barossa Valley,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44</w:t>
      </w:r>
    </w:p>
    <w:p w14:paraId="0000002F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Elvardo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Tempranillo Grenache (</w:t>
      </w:r>
      <w:proofErr w:type="spellStart"/>
      <w:r>
        <w:rPr>
          <w:rFonts w:ascii="Oswald" w:eastAsia="Oswald" w:hAnsi="Oswald" w:cs="Oswald"/>
          <w:sz w:val="18"/>
          <w:szCs w:val="18"/>
        </w:rPr>
        <w:t>Mclaren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Vale,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34</w:t>
      </w:r>
    </w:p>
    <w:p w14:paraId="00000030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Robert Oatley ‘Signature serie</w:t>
      </w:r>
      <w:r>
        <w:rPr>
          <w:rFonts w:ascii="Oswald" w:eastAsia="Oswald" w:hAnsi="Oswald" w:cs="Oswald"/>
          <w:sz w:val="18"/>
          <w:szCs w:val="18"/>
        </w:rPr>
        <w:t xml:space="preserve">s’ GSM (McLaren Vale,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SA)   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</w:t>
      </w:r>
      <w:r>
        <w:rPr>
          <w:rFonts w:ascii="Oswald" w:eastAsia="Oswald" w:hAnsi="Oswald" w:cs="Oswald"/>
          <w:sz w:val="18"/>
          <w:szCs w:val="18"/>
        </w:rPr>
        <w:tab/>
        <w:t xml:space="preserve">9.5  13.5 </w:t>
      </w:r>
      <w:r>
        <w:rPr>
          <w:rFonts w:ascii="Oswald" w:eastAsia="Oswald" w:hAnsi="Oswald" w:cs="Oswald"/>
          <w:sz w:val="18"/>
          <w:szCs w:val="18"/>
        </w:rPr>
        <w:tab/>
        <w:t>38</w:t>
      </w:r>
    </w:p>
    <w:p w14:paraId="00000031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Rymill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‘The Companions’ Cabernet Franc (Coonawarra,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44</w:t>
      </w:r>
    </w:p>
    <w:p w14:paraId="00000032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Mollydooker ‘The Scooter’ Merlot (McLaren Vale,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SA)   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     </w:t>
      </w:r>
      <w:r>
        <w:rPr>
          <w:rFonts w:ascii="Oswald" w:eastAsia="Oswald" w:hAnsi="Oswald" w:cs="Oswald"/>
          <w:sz w:val="18"/>
          <w:szCs w:val="18"/>
        </w:rPr>
        <w:tab/>
        <w:t xml:space="preserve">12     16  </w:t>
      </w:r>
      <w:r>
        <w:rPr>
          <w:rFonts w:ascii="Oswald" w:eastAsia="Oswald" w:hAnsi="Oswald" w:cs="Oswald"/>
          <w:sz w:val="18"/>
          <w:szCs w:val="18"/>
        </w:rPr>
        <w:tab/>
        <w:t>48</w:t>
      </w:r>
    </w:p>
    <w:p w14:paraId="00000033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Woodbrook Farm Shiraz (Wine of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Australia)   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                     </w:t>
      </w:r>
      <w:r>
        <w:rPr>
          <w:rFonts w:ascii="Oswald" w:eastAsia="Oswald" w:hAnsi="Oswald" w:cs="Oswald"/>
          <w:sz w:val="18"/>
          <w:szCs w:val="18"/>
        </w:rPr>
        <w:t xml:space="preserve">      6      9.5  </w:t>
      </w:r>
      <w:r>
        <w:rPr>
          <w:rFonts w:ascii="Oswald" w:eastAsia="Oswald" w:hAnsi="Oswald" w:cs="Oswald"/>
          <w:sz w:val="18"/>
          <w:szCs w:val="18"/>
        </w:rPr>
        <w:tab/>
        <w:t>28</w:t>
      </w:r>
    </w:p>
    <w:p w14:paraId="00000034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Bremerton ‘Selkirk’ Shiraz (Langhorne Creek,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9.5   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14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>41</w:t>
      </w:r>
    </w:p>
    <w:p w14:paraId="00000035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Hentley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Farm ‘Villain &amp; Vixen’ Shiraz (Barossa Valley, SA)</w:t>
      </w:r>
      <w:r>
        <w:rPr>
          <w:rFonts w:ascii="Oswald" w:eastAsia="Oswald" w:hAnsi="Oswald" w:cs="Oswald"/>
          <w:sz w:val="18"/>
          <w:szCs w:val="18"/>
        </w:rPr>
        <w:tab/>
        <w:t>10     15</w:t>
      </w:r>
      <w:r>
        <w:rPr>
          <w:rFonts w:ascii="Oswald" w:eastAsia="Oswald" w:hAnsi="Oswald" w:cs="Oswald"/>
          <w:sz w:val="18"/>
          <w:szCs w:val="18"/>
        </w:rPr>
        <w:tab/>
        <w:t>44</w:t>
      </w:r>
    </w:p>
    <w:p w14:paraId="00000036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Mollydooker ‘The Boxer’ Shiraz (McLaren Vale, SA)</w:t>
      </w:r>
      <w:r>
        <w:rPr>
          <w:rFonts w:ascii="Oswald" w:eastAsia="Oswald" w:hAnsi="Oswald" w:cs="Oswald"/>
          <w:sz w:val="18"/>
          <w:szCs w:val="18"/>
        </w:rPr>
        <w:tab/>
        <w:t xml:space="preserve">                  12     16   </w:t>
      </w:r>
      <w:r>
        <w:rPr>
          <w:rFonts w:ascii="Oswald" w:eastAsia="Oswald" w:hAnsi="Oswald" w:cs="Oswald"/>
          <w:sz w:val="18"/>
          <w:szCs w:val="18"/>
        </w:rPr>
        <w:tab/>
        <w:t>48</w:t>
      </w:r>
    </w:p>
    <w:p w14:paraId="00000037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The Lane ‘Bl</w:t>
      </w:r>
      <w:r>
        <w:rPr>
          <w:rFonts w:ascii="Oswald" w:eastAsia="Oswald" w:hAnsi="Oswald" w:cs="Oswald"/>
          <w:sz w:val="18"/>
          <w:szCs w:val="18"/>
        </w:rPr>
        <w:t xml:space="preserve">ock 5’ Shiraz (Adelaide Hills,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51</w:t>
      </w:r>
    </w:p>
    <w:p w14:paraId="00000038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Gemtree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‘Uncut’ Shiraz (McLaren Vale,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51</w:t>
      </w:r>
    </w:p>
    <w:p w14:paraId="00000039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Hentley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Farm ‘Estate’ Shiraz (Barossa Valley,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57</w:t>
      </w:r>
    </w:p>
    <w:p w14:paraId="0000003A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Bremerton ‘Old Adam’ Shiraz (Langhorne Creek, SA)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91</w:t>
      </w:r>
    </w:p>
    <w:p w14:paraId="0000003B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Mollydooker ‘Velvet Glove’ Shiraz (McLaren Vale, SA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20</w:t>
      </w:r>
      <w:r>
        <w:rPr>
          <w:rFonts w:ascii="Oswald" w:eastAsia="Oswald" w:hAnsi="Oswald" w:cs="Oswald"/>
          <w:sz w:val="18"/>
          <w:szCs w:val="18"/>
        </w:rPr>
        <w:t>0</w:t>
      </w:r>
    </w:p>
    <w:p w14:paraId="0000003C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Mollydooker ‘Two Left feet’ Shiraz Cabernet Merlot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48</w:t>
      </w:r>
    </w:p>
    <w:p w14:paraId="0000003D" w14:textId="77777777" w:rsidR="000541DA" w:rsidRDefault="00433A34">
      <w:pPr>
        <w:spacing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(McLaren Vale &amp; Langhorne creek)</w:t>
      </w:r>
    </w:p>
    <w:p w14:paraId="0000003E" w14:textId="77777777" w:rsidR="000541DA" w:rsidRDefault="00433A34">
      <w:pPr>
        <w:spacing w:before="200"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Wildflower Cabernet Sauvignon (Margaret River, WA)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31</w:t>
      </w:r>
    </w:p>
    <w:p w14:paraId="0000003F" w14:textId="77777777" w:rsidR="000541DA" w:rsidRDefault="00433A34">
      <w:pPr>
        <w:spacing w:before="200"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proofErr w:type="spellStart"/>
      <w:r>
        <w:rPr>
          <w:rFonts w:ascii="Oswald" w:eastAsia="Oswald" w:hAnsi="Oswald" w:cs="Oswald"/>
          <w:sz w:val="18"/>
          <w:szCs w:val="18"/>
        </w:rPr>
        <w:t>Rymill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‘Dark Horse’ Cabernet Sauvignon (Coonawarra, SA)</w:t>
      </w:r>
      <w:proofErr w:type="gramStart"/>
      <w:r>
        <w:rPr>
          <w:rFonts w:ascii="Oswald" w:eastAsia="Oswald" w:hAnsi="Oswald" w:cs="Oswald"/>
          <w:sz w:val="18"/>
          <w:szCs w:val="18"/>
        </w:rPr>
        <w:tab/>
        <w:t xml:space="preserve">  9</w:t>
      </w:r>
      <w:proofErr w:type="gramEnd"/>
      <w:r>
        <w:rPr>
          <w:rFonts w:ascii="Oswald" w:eastAsia="Oswald" w:hAnsi="Oswald" w:cs="Oswald"/>
          <w:sz w:val="18"/>
          <w:szCs w:val="18"/>
        </w:rPr>
        <w:t xml:space="preserve">    12.5  </w:t>
      </w:r>
      <w:r>
        <w:rPr>
          <w:rFonts w:ascii="Oswald" w:eastAsia="Oswald" w:hAnsi="Oswald" w:cs="Oswald"/>
          <w:sz w:val="18"/>
          <w:szCs w:val="18"/>
        </w:rPr>
        <w:tab/>
        <w:t>37</w:t>
      </w:r>
    </w:p>
    <w:p w14:paraId="00000040" w14:textId="77777777" w:rsidR="000541DA" w:rsidRDefault="00433A34">
      <w:pPr>
        <w:spacing w:before="200"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Wilson ‘</w:t>
      </w:r>
      <w:proofErr w:type="spellStart"/>
      <w:r>
        <w:rPr>
          <w:rFonts w:ascii="Oswald" w:eastAsia="Oswald" w:hAnsi="Oswald" w:cs="Oswald"/>
          <w:sz w:val="18"/>
          <w:szCs w:val="18"/>
        </w:rPr>
        <w:t>Stonecraft</w:t>
      </w:r>
      <w:proofErr w:type="spellEnd"/>
      <w:r>
        <w:rPr>
          <w:rFonts w:ascii="Oswald" w:eastAsia="Oswald" w:hAnsi="Oswald" w:cs="Oswald"/>
          <w:sz w:val="18"/>
          <w:szCs w:val="18"/>
        </w:rPr>
        <w:t>’ Cabernet Sauvign</w:t>
      </w:r>
      <w:r>
        <w:rPr>
          <w:rFonts w:ascii="Oswald" w:eastAsia="Oswald" w:hAnsi="Oswald" w:cs="Oswald"/>
          <w:sz w:val="18"/>
          <w:szCs w:val="18"/>
        </w:rPr>
        <w:t xml:space="preserve">on (Clare Valley, SA)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>51</w:t>
      </w:r>
    </w:p>
    <w:p w14:paraId="00000041" w14:textId="77777777" w:rsidR="000541DA" w:rsidRDefault="00433A34">
      <w:pPr>
        <w:spacing w:before="200"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 xml:space="preserve">Mollydooker ‘The </w:t>
      </w:r>
      <w:proofErr w:type="spellStart"/>
      <w:r>
        <w:rPr>
          <w:rFonts w:ascii="Oswald" w:eastAsia="Oswald" w:hAnsi="Oswald" w:cs="Oswald"/>
          <w:sz w:val="18"/>
          <w:szCs w:val="18"/>
        </w:rPr>
        <w:t>Maitre</w:t>
      </w:r>
      <w:proofErr w:type="spellEnd"/>
      <w:r>
        <w:rPr>
          <w:rFonts w:ascii="Oswald" w:eastAsia="Oswald" w:hAnsi="Oswald" w:cs="Oswald"/>
          <w:sz w:val="18"/>
          <w:szCs w:val="18"/>
        </w:rPr>
        <w:t xml:space="preserve"> D’ Cabernet Sauvignon </w:t>
      </w:r>
      <w:r>
        <w:rPr>
          <w:rFonts w:ascii="Oswald" w:eastAsia="Oswald" w:hAnsi="Oswald" w:cs="Oswald"/>
          <w:sz w:val="18"/>
          <w:szCs w:val="18"/>
        </w:rPr>
        <w:tab/>
      </w:r>
      <w:r>
        <w:rPr>
          <w:rFonts w:ascii="Oswald" w:eastAsia="Oswald" w:hAnsi="Oswald" w:cs="Oswald"/>
          <w:sz w:val="18"/>
          <w:szCs w:val="18"/>
        </w:rPr>
        <w:tab/>
        <w:t xml:space="preserve"> 12     </w:t>
      </w:r>
      <w:proofErr w:type="gramStart"/>
      <w:r>
        <w:rPr>
          <w:rFonts w:ascii="Oswald" w:eastAsia="Oswald" w:hAnsi="Oswald" w:cs="Oswald"/>
          <w:sz w:val="18"/>
          <w:szCs w:val="18"/>
        </w:rPr>
        <w:t xml:space="preserve">16  </w:t>
      </w:r>
      <w:r>
        <w:rPr>
          <w:rFonts w:ascii="Oswald" w:eastAsia="Oswald" w:hAnsi="Oswald" w:cs="Oswald"/>
          <w:sz w:val="18"/>
          <w:szCs w:val="18"/>
        </w:rPr>
        <w:tab/>
      </w:r>
      <w:proofErr w:type="gramEnd"/>
      <w:r>
        <w:rPr>
          <w:rFonts w:ascii="Oswald" w:eastAsia="Oswald" w:hAnsi="Oswald" w:cs="Oswald"/>
          <w:sz w:val="18"/>
          <w:szCs w:val="18"/>
        </w:rPr>
        <w:t>48</w:t>
      </w:r>
    </w:p>
    <w:p w14:paraId="00000042" w14:textId="77777777" w:rsidR="000541DA" w:rsidRDefault="00433A34">
      <w:pPr>
        <w:spacing w:after="0" w:line="240" w:lineRule="auto"/>
        <w:ind w:left="141" w:right="-75"/>
        <w:rPr>
          <w:rFonts w:ascii="Oswald" w:eastAsia="Oswald" w:hAnsi="Oswald" w:cs="Oswald"/>
          <w:sz w:val="18"/>
          <w:szCs w:val="18"/>
        </w:rPr>
      </w:pPr>
      <w:r>
        <w:rPr>
          <w:rFonts w:ascii="Oswald" w:eastAsia="Oswald" w:hAnsi="Oswald" w:cs="Oswald"/>
          <w:sz w:val="18"/>
          <w:szCs w:val="18"/>
        </w:rPr>
        <w:t>(McLaren Vale, SA)</w:t>
      </w:r>
    </w:p>
    <w:p w14:paraId="00000043" w14:textId="77777777" w:rsidR="000541DA" w:rsidRDefault="000541DA">
      <w:pPr>
        <w:ind w:left="141" w:right="-75"/>
        <w:rPr>
          <w:rFonts w:ascii="Oswald" w:eastAsia="Oswald" w:hAnsi="Oswald" w:cs="Oswald"/>
          <w:sz w:val="18"/>
          <w:szCs w:val="18"/>
        </w:rPr>
      </w:pPr>
    </w:p>
    <w:p w14:paraId="00000044" w14:textId="77777777" w:rsidR="000541DA" w:rsidRDefault="000541DA">
      <w:pPr>
        <w:ind w:left="141" w:right="-75"/>
        <w:rPr>
          <w:rFonts w:ascii="Limelight" w:eastAsia="Limelight" w:hAnsi="Limelight" w:cs="Limelight"/>
          <w:sz w:val="20"/>
          <w:szCs w:val="20"/>
          <w:u w:val="single"/>
        </w:rPr>
      </w:pPr>
    </w:p>
    <w:p w14:paraId="00000045" w14:textId="77777777" w:rsidR="000541DA" w:rsidRDefault="000541DA">
      <w:pPr>
        <w:ind w:right="-75"/>
        <w:rPr>
          <w:rFonts w:ascii="Limelight" w:eastAsia="Limelight" w:hAnsi="Limelight" w:cs="Limelight"/>
          <w:sz w:val="20"/>
          <w:szCs w:val="20"/>
          <w:u w:val="single"/>
        </w:rPr>
      </w:pPr>
    </w:p>
    <w:p w14:paraId="00000046" w14:textId="77777777" w:rsidR="000541DA" w:rsidRDefault="000541DA">
      <w:pPr>
        <w:ind w:left="141" w:right="-75"/>
        <w:rPr>
          <w:rFonts w:ascii="Oswald" w:eastAsia="Oswald" w:hAnsi="Oswald" w:cs="Oswald"/>
          <w:sz w:val="18"/>
          <w:szCs w:val="18"/>
        </w:rPr>
      </w:pPr>
    </w:p>
    <w:p w14:paraId="00000047" w14:textId="77777777" w:rsidR="000541DA" w:rsidRDefault="000541DA">
      <w:pPr>
        <w:spacing w:line="240" w:lineRule="auto"/>
        <w:ind w:left="141" w:right="-75"/>
        <w:rPr>
          <w:rFonts w:ascii="Oswald" w:eastAsia="Oswald" w:hAnsi="Oswald" w:cs="Oswald"/>
          <w:b/>
          <w:color w:val="000000"/>
          <w:sz w:val="18"/>
          <w:szCs w:val="18"/>
        </w:rPr>
      </w:pPr>
    </w:p>
    <w:sectPr w:rsidR="000541DA">
      <w:pgSz w:w="11906" w:h="16838"/>
      <w:pgMar w:top="566" w:right="283" w:bottom="566" w:left="283" w:header="709" w:footer="709" w:gutter="0"/>
      <w:pgNumType w:start="1"/>
      <w:cols w:num="2" w:space="720" w:equalWidth="0">
        <w:col w:w="5315" w:space="708"/>
        <w:col w:w="53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melight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swa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1DA"/>
    <w:rsid w:val="000541DA"/>
    <w:rsid w:val="00433A34"/>
    <w:rsid w:val="00A1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622A6-153C-4632-BC72-6E538C61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veHWiStTS/cyuG9cnLZb9Ofhdw==">AMUW2mWUFV5Vo6r8WSnDGI4e93OtetA4TyNikZQznyYwUY9PORiafci7ex9XBOdKcM2+okLlnMyQT3ZLm90pNgZ3oEWpIbbj2W2OvhOOJNTbd/+H/4SZmDjalqy6iYqHR3361thSLyEdzrkYpfQbyx8JA77Sp8PuTzfnntIdjtG5IFt9prnOUOQ=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Hocking, Blake Michael Arthur - hocbm001</dc:creator>
  <cp:lastModifiedBy>Blake Hocking</cp:lastModifiedBy>
  <cp:revision>2</cp:revision>
  <dcterms:created xsi:type="dcterms:W3CDTF">2021-01-21T05:23:00Z</dcterms:created>
  <dcterms:modified xsi:type="dcterms:W3CDTF">2021-01-21T05:23:00Z</dcterms:modified>
</cp:coreProperties>
</file>